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C09" w:rsidRDefault="00B91C09" w:rsidP="00B91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91C09" w:rsidRDefault="00B91C09" w:rsidP="00B91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C09" w:rsidRPr="004D3CA7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239">
        <w:rPr>
          <w:rFonts w:ascii="Times New Roman" w:hAnsi="Times New Roman" w:cs="Times New Roman"/>
          <w:sz w:val="28"/>
          <w:szCs w:val="28"/>
        </w:rPr>
        <w:t xml:space="preserve">к проекту приказа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национальной политики </w:t>
      </w:r>
      <w:r w:rsidRPr="00E23239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D3CA7">
        <w:rPr>
          <w:rFonts w:ascii="Times New Roman" w:hAnsi="Times New Roman" w:cs="Times New Roman"/>
          <w:sz w:val="28"/>
          <w:szCs w:val="28"/>
        </w:rPr>
        <w:t>«</w:t>
      </w:r>
      <w:r w:rsidRPr="0007490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74904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Pr="00E53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бесплатной юридической помощи</w:t>
      </w:r>
      <w:r w:rsidRPr="004D3C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91C09" w:rsidRDefault="00B91C09" w:rsidP="00B91C09">
      <w:pPr>
        <w:widowControl w:val="0"/>
        <w:tabs>
          <w:tab w:val="left" w:pos="68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09" w:rsidRPr="00314972" w:rsidRDefault="00B91C09" w:rsidP="00B91C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принятия </w:t>
      </w:r>
      <w:r w:rsidRPr="00314972">
        <w:rPr>
          <w:rFonts w:ascii="Times New Roman" w:hAnsi="Times New Roman" w:cs="Times New Roman"/>
          <w:sz w:val="28"/>
          <w:szCs w:val="28"/>
        </w:rPr>
        <w:t xml:space="preserve">проекта приказа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национальной политики </w:t>
      </w:r>
      <w:r w:rsidRPr="00314972">
        <w:rPr>
          <w:rFonts w:ascii="Times New Roman" w:hAnsi="Times New Roman" w:cs="Times New Roman"/>
          <w:sz w:val="28"/>
          <w:szCs w:val="28"/>
        </w:rPr>
        <w:t>Республики Коми «</w:t>
      </w:r>
      <w:r w:rsidRPr="0007490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74904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Pr="00E53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бесплатной юридической помощи</w:t>
      </w:r>
      <w:r w:rsidRPr="00E232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23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проект приказ</w:t>
      </w:r>
      <w:r w:rsidRPr="00E2323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обусловлена следующим</w:t>
      </w:r>
      <w:r w:rsidRPr="00750DCD">
        <w:rPr>
          <w:rFonts w:eastAsia="Calibri"/>
          <w:i/>
          <w:sz w:val="28"/>
          <w:szCs w:val="28"/>
        </w:rPr>
        <w:t>.</w:t>
      </w:r>
    </w:p>
    <w:p w:rsidR="00B91C09" w:rsidRDefault="00B91C09" w:rsidP="00B91C09">
      <w:pPr>
        <w:pStyle w:val="ConsPlusNormal"/>
        <w:ind w:firstLine="709"/>
        <w:jc w:val="both"/>
      </w:pPr>
      <w:proofErr w:type="gramStart"/>
      <w:r w:rsidRPr="00314972">
        <w:rPr>
          <w:rFonts w:eastAsia="Calibri"/>
          <w:lang w:eastAsia="ru-RU"/>
        </w:rPr>
        <w:t>В соответствии с част</w:t>
      </w:r>
      <w:r>
        <w:rPr>
          <w:rFonts w:eastAsia="Calibri"/>
          <w:lang w:eastAsia="ru-RU"/>
        </w:rPr>
        <w:t>ью 1 статьи 3</w:t>
      </w:r>
      <w:r w:rsidRPr="00314972">
        <w:rPr>
          <w:rFonts w:eastAsia="Calibri"/>
          <w:lang w:eastAsia="ru-RU"/>
        </w:rPr>
        <w:t xml:space="preserve"> </w:t>
      </w:r>
      <w:r w:rsidRPr="00314972">
        <w:t xml:space="preserve">Федерального закона </w:t>
      </w:r>
      <w:r>
        <w:t xml:space="preserve">от </w:t>
      </w:r>
      <w:r w:rsidRPr="00227F4E">
        <w:t xml:space="preserve">21.11.2011 </w:t>
      </w:r>
      <w:r>
        <w:t xml:space="preserve">   </w:t>
      </w:r>
      <w:r w:rsidRPr="00227F4E">
        <w:t>№ 324-ФЗ «О бесплатной юридической помощи в Российской Федерации»</w:t>
      </w:r>
      <w:r w:rsidRPr="00314972">
        <w:t xml:space="preserve"> </w:t>
      </w:r>
      <w:r>
        <w:t>о</w:t>
      </w:r>
      <w:r w:rsidRPr="00227F4E">
        <w:t>тношения,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помощи, и организационно-правовое обеспечение реализации права граждан на получение бесплатной юридической помощи в Российской Федерации в соответствии с Конституцией Российской Федерации регулируются настоящим</w:t>
      </w:r>
      <w:proofErr w:type="gramEnd"/>
      <w:r w:rsidRPr="00227F4E">
        <w:t xml:space="preserve"> Федеральным законом, другими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B91C09" w:rsidRPr="00A22070" w:rsidRDefault="00B91C09" w:rsidP="00B91C0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070">
        <w:rPr>
          <w:rFonts w:ascii="Times New Roman" w:hAnsi="Times New Roman" w:cs="Times New Roman"/>
          <w:sz w:val="28"/>
          <w:szCs w:val="28"/>
        </w:rPr>
        <w:t>Как указано в части 1 статьи 28 Федерального закона от 21.11.2011           № 324-ФЗ в целях правового информирования и правового просвещения населения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фондов, органы местного самоуправления и должностные лица обязаны размещать в местах, доступных для граждан, в средствах массовой информации</w:t>
      </w:r>
      <w:proofErr w:type="gramEnd"/>
      <w:r w:rsidRPr="00A22070">
        <w:rPr>
          <w:rFonts w:ascii="Times New Roman" w:hAnsi="Times New Roman" w:cs="Times New Roman"/>
          <w:sz w:val="28"/>
          <w:szCs w:val="28"/>
        </w:rPr>
        <w:t>, на своем официальном сайте в информационно-телекоммуникационной сети «Интернет» либо доводить до граждан иным способом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A22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информацию о поряд</w:t>
      </w:r>
      <w:r w:rsidRPr="00A2207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 и случаях</w:t>
      </w:r>
      <w:r w:rsidRPr="00A22070">
        <w:rPr>
          <w:rFonts w:ascii="Times New Roman" w:hAnsi="Times New Roman" w:cs="Times New Roman"/>
          <w:sz w:val="28"/>
          <w:szCs w:val="28"/>
        </w:rPr>
        <w:t xml:space="preserve"> оказани</w:t>
      </w:r>
      <w:r>
        <w:rPr>
          <w:rFonts w:ascii="Times New Roman" w:hAnsi="Times New Roman" w:cs="Times New Roman"/>
          <w:sz w:val="28"/>
          <w:szCs w:val="28"/>
        </w:rPr>
        <w:t>я бесплатной юридической помощи.</w:t>
      </w:r>
    </w:p>
    <w:p w:rsidR="00B91C09" w:rsidRDefault="00B91C09" w:rsidP="00B91C09">
      <w:pPr>
        <w:pStyle w:val="ConsPlusNormal"/>
        <w:ind w:firstLine="709"/>
        <w:jc w:val="both"/>
      </w:pPr>
      <w:proofErr w:type="gramStart"/>
      <w:r>
        <w:t>Согласно пункту 1 части 1 статьи 2</w:t>
      </w:r>
      <w:r w:rsidRPr="00227F4E">
        <w:t xml:space="preserve"> </w:t>
      </w:r>
      <w:r w:rsidRPr="00A31212">
        <w:t>Закон</w:t>
      </w:r>
      <w:r>
        <w:t>а</w:t>
      </w:r>
      <w:r w:rsidRPr="00A31212">
        <w:t xml:space="preserve"> Республики Коми от 27.02.2012 № 9-РЗ «О вопросах обеспечения граждан бесплатной юридической помощью в Республике Коми»</w:t>
      </w:r>
      <w:r>
        <w:t xml:space="preserve"> к</w:t>
      </w:r>
      <w:r w:rsidRPr="00A31212">
        <w:t xml:space="preserve"> полномочиям Правительства Республики Коми в сфере реализации государственной политики в области обеспечения граждан бесплатно</w:t>
      </w:r>
      <w:r>
        <w:t xml:space="preserve">й юридической помощью относятся, в том числе </w:t>
      </w:r>
      <w:r w:rsidRPr="00A31212">
        <w:t>определение органа исполнительной власти Республики Коми, уполномоченного в области обеспечения граждан бесплатной юридической помощью, и его</w:t>
      </w:r>
      <w:proofErr w:type="gramEnd"/>
      <w:r w:rsidRPr="00A31212">
        <w:t xml:space="preserve"> компетенции</w:t>
      </w:r>
      <w:r>
        <w:t>.</w:t>
      </w:r>
    </w:p>
    <w:p w:rsidR="00B91C09" w:rsidRDefault="00B91C09" w:rsidP="00B91C09">
      <w:pPr>
        <w:pStyle w:val="ConsPlusNormal"/>
        <w:ind w:firstLine="540"/>
        <w:jc w:val="both"/>
      </w:pPr>
      <w:proofErr w:type="gramStart"/>
      <w:r>
        <w:t xml:space="preserve">Пунктом 1 Положения </w:t>
      </w:r>
      <w:r w:rsidRPr="00A31212">
        <w:t xml:space="preserve">о Министерстве </w:t>
      </w:r>
      <w:r>
        <w:t xml:space="preserve">национальной политики </w:t>
      </w:r>
      <w:r w:rsidRPr="00A31212">
        <w:t xml:space="preserve"> Республики Коми</w:t>
      </w:r>
      <w:r>
        <w:t xml:space="preserve">, утвержденного постановлением Правительства Республики Коми от 18.12.2007 № 299 (далее – Положение), установлено, что </w:t>
      </w:r>
      <w:r w:rsidRPr="00C85DAF">
        <w:t xml:space="preserve">Министерство национальной политики Республики Коми (далее - Министерство) является органом исполнительной власти Республики Коми, </w:t>
      </w:r>
      <w:r w:rsidRPr="00C85DAF">
        <w:lastRenderedPageBreak/>
        <w:t>исполняющим функции по реализации государственной политики, нормативному правовому регулированию, предоставлению государственных услуг, координации деятельности других министерств и иных органов исполнительной власти Республики Коми в сфере национальных</w:t>
      </w:r>
      <w:proofErr w:type="gramEnd"/>
      <w:r w:rsidRPr="00C85DAF">
        <w:t xml:space="preserve"> и межнациональных отношений.</w:t>
      </w:r>
    </w:p>
    <w:p w:rsidR="00B91C09" w:rsidRPr="00C85DAF" w:rsidRDefault="00B91C09" w:rsidP="00B91C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5DAF">
        <w:rPr>
          <w:rFonts w:ascii="Times New Roman" w:hAnsi="Times New Roman" w:cs="Times New Roman"/>
          <w:bCs/>
          <w:sz w:val="28"/>
          <w:szCs w:val="28"/>
        </w:rPr>
        <w:t xml:space="preserve">Подпунктом 1 пункта 8 раздела </w:t>
      </w:r>
      <w:r w:rsidRPr="00C85DAF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C85DAF">
        <w:rPr>
          <w:rFonts w:ascii="Times New Roman" w:hAnsi="Times New Roman" w:cs="Times New Roman"/>
          <w:bCs/>
          <w:sz w:val="28"/>
          <w:szCs w:val="28"/>
        </w:rPr>
        <w:t xml:space="preserve"> Положения предусмотрено, что 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одной из </w:t>
      </w:r>
      <w:r w:rsidRPr="00C85DAF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сновных задач деятельности Министерства является, в том числе </w:t>
      </w:r>
      <w:r w:rsidRPr="00C85DAF">
        <w:rPr>
          <w:rFonts w:ascii="Times New Roman" w:hAnsi="Times New Roman" w:cs="Times New Roman"/>
          <w:bCs/>
          <w:sz w:val="28"/>
          <w:szCs w:val="28"/>
        </w:rPr>
        <w:t>обеспечение в пределах своих полномочий государственных гарантий равенства прав, свобод и законных интересов человека и гражданина</w:t>
      </w:r>
      <w:r w:rsidRPr="00C85D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5DAF">
        <w:rPr>
          <w:rFonts w:ascii="Times New Roman" w:hAnsi="Times New Roman" w:cs="Times New Roman"/>
          <w:bCs/>
          <w:sz w:val="28"/>
          <w:szCs w:val="28"/>
        </w:rPr>
        <w:t>независимо от расы, национальности, языка, отношения к религии и других обстоятельств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91C09" w:rsidRPr="00C85DAF" w:rsidRDefault="00B91C09" w:rsidP="00B91C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DAF">
        <w:rPr>
          <w:rFonts w:ascii="Times New Roman" w:hAnsi="Times New Roman" w:cs="Times New Roman"/>
          <w:sz w:val="28"/>
          <w:szCs w:val="28"/>
        </w:rPr>
        <w:t xml:space="preserve">Для реализации задач, указанных в </w:t>
      </w:r>
      <w:hyperlink r:id="rId5" w:history="1">
        <w:r w:rsidRPr="00C85DAF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C85DAF">
        <w:rPr>
          <w:rFonts w:ascii="Times New Roman" w:hAnsi="Times New Roman" w:cs="Times New Roman"/>
          <w:sz w:val="28"/>
          <w:szCs w:val="28"/>
        </w:rPr>
        <w:t xml:space="preserve"> настоящего Положения, Министерство осуществляет иные функции в соответствии с решениями Главы Республики Коми и Правительства Республики Коми.</w:t>
      </w:r>
    </w:p>
    <w:p w:rsidR="00B91C09" w:rsidRPr="00E77BA0" w:rsidRDefault="00B91C09" w:rsidP="00B91C09">
      <w:pPr>
        <w:pStyle w:val="ConsPlusNormal"/>
        <w:ind w:firstLine="709"/>
        <w:jc w:val="both"/>
        <w:rPr>
          <w:rFonts w:eastAsia="Calibri"/>
          <w:lang w:eastAsia="ru-RU"/>
        </w:rPr>
      </w:pPr>
      <w:r w:rsidRPr="004C5513">
        <w:rPr>
          <w:rFonts w:eastAsia="Calibri"/>
          <w:lang w:eastAsia="ru-RU"/>
        </w:rPr>
        <w:t xml:space="preserve">Учитывая </w:t>
      </w:r>
      <w:proofErr w:type="gramStart"/>
      <w:r w:rsidRPr="004C5513">
        <w:rPr>
          <w:rFonts w:eastAsia="Calibri"/>
          <w:lang w:eastAsia="ru-RU"/>
        </w:rPr>
        <w:t>вышеизложенное</w:t>
      </w:r>
      <w:proofErr w:type="gramEnd"/>
      <w:r w:rsidRPr="004C5513">
        <w:rPr>
          <w:rFonts w:eastAsia="Calibri"/>
          <w:lang w:eastAsia="ru-RU"/>
        </w:rPr>
        <w:t>, настоящим проектом приказа предлагается утвердить</w:t>
      </w:r>
      <w:r w:rsidRPr="004C5513">
        <w:rPr>
          <w:rFonts w:eastAsia="Times New Roman"/>
          <w:lang w:eastAsia="ru-RU"/>
        </w:rPr>
        <w:t xml:space="preserve"> </w:t>
      </w:r>
      <w:r>
        <w:rPr>
          <w:rFonts w:eastAsia="Calibri"/>
        </w:rPr>
        <w:t>Порядок</w:t>
      </w:r>
      <w:r w:rsidRPr="00E533BB">
        <w:rPr>
          <w:rFonts w:eastAsia="Calibri"/>
        </w:rPr>
        <w:t xml:space="preserve"> </w:t>
      </w:r>
      <w:r>
        <w:rPr>
          <w:rFonts w:eastAsia="Calibri"/>
        </w:rPr>
        <w:t>оказания</w:t>
      </w:r>
      <w:r w:rsidRPr="00E533BB">
        <w:rPr>
          <w:rFonts w:eastAsia="Calibri"/>
        </w:rPr>
        <w:t xml:space="preserve"> гражданам бесплатной юридической помощи</w:t>
      </w:r>
      <w:r w:rsidRPr="004C5513">
        <w:rPr>
          <w:rFonts w:eastAsia="Times New Roman"/>
          <w:lang w:eastAsia="ru-RU"/>
        </w:rPr>
        <w:t>.</w:t>
      </w:r>
      <w:r>
        <w:rPr>
          <w:rFonts w:eastAsia="Calibri"/>
          <w:lang w:eastAsia="ru-RU"/>
        </w:rPr>
        <w:t xml:space="preserve"> </w:t>
      </w:r>
    </w:p>
    <w:p w:rsidR="00B91C09" w:rsidRDefault="00B91C09" w:rsidP="00B91C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autoSpaceDE w:val="0"/>
        <w:autoSpaceDN w:val="0"/>
        <w:adjustRightInd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6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национальной политики</w:t>
      </w:r>
    </w:p>
    <w:p w:rsidR="00B91C09" w:rsidRDefault="00B91C09" w:rsidP="00B91C09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Pr="009B6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Савтенко</w:t>
      </w:r>
      <w:proofErr w:type="spellEnd"/>
      <w:r w:rsidRPr="009B6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B91C09" w:rsidRDefault="00B91C09" w:rsidP="00B91C09">
      <w:pPr>
        <w:autoSpaceDE w:val="0"/>
        <w:autoSpaceDN w:val="0"/>
        <w:adjustRightInd w:val="0"/>
        <w:spacing w:after="0" w:line="360" w:lineRule="auto"/>
        <w:jc w:val="both"/>
        <w:outlineLvl w:val="0"/>
      </w:pPr>
      <w:r w:rsidRPr="00C970BB">
        <w:rPr>
          <w:rFonts w:ascii="Times New Roman" w:hAnsi="Times New Roman" w:cs="Times New Roman"/>
          <w:sz w:val="28"/>
          <w:szCs w:val="28"/>
        </w:rPr>
        <w:t xml:space="preserve"> «__»___________201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970BB">
        <w:rPr>
          <w:rFonts w:ascii="Times New Roman" w:hAnsi="Times New Roman" w:cs="Times New Roman"/>
          <w:sz w:val="28"/>
          <w:szCs w:val="28"/>
        </w:rPr>
        <w:t xml:space="preserve"> г</w:t>
      </w:r>
      <w:r w:rsidRPr="00C970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1C09" w:rsidRDefault="00B91C09" w:rsidP="00B91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2B8F" w:rsidRPr="00B91C09" w:rsidRDefault="00B91C0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2B8F" w:rsidRPr="00B91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195"/>
    <w:rsid w:val="00611195"/>
    <w:rsid w:val="007213F8"/>
    <w:rsid w:val="007F1978"/>
    <w:rsid w:val="00B91C09"/>
    <w:rsid w:val="00E2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09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9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7F19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caption"/>
    <w:basedOn w:val="a"/>
    <w:qFormat/>
    <w:rsid w:val="007F19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7F197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Название Знак"/>
    <w:basedOn w:val="a0"/>
    <w:link w:val="a4"/>
    <w:rsid w:val="007F1978"/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7F1978"/>
    <w:rPr>
      <w:b/>
      <w:bCs/>
    </w:rPr>
  </w:style>
  <w:style w:type="paragraph" w:styleId="a7">
    <w:name w:val="List Paragraph"/>
    <w:basedOn w:val="a"/>
    <w:uiPriority w:val="34"/>
    <w:qFormat/>
    <w:rsid w:val="007F1978"/>
    <w:pPr>
      <w:ind w:left="720"/>
      <w:contextualSpacing/>
    </w:pPr>
  </w:style>
  <w:style w:type="paragraph" w:customStyle="1" w:styleId="ConsPlusNormal">
    <w:name w:val="ConsPlusNormal"/>
    <w:rsid w:val="00B91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09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9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7F19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caption"/>
    <w:basedOn w:val="a"/>
    <w:qFormat/>
    <w:rsid w:val="007F19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7F197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Название Знак"/>
    <w:basedOn w:val="a0"/>
    <w:link w:val="a4"/>
    <w:rsid w:val="007F1978"/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7F1978"/>
    <w:rPr>
      <w:b/>
      <w:bCs/>
    </w:rPr>
  </w:style>
  <w:style w:type="paragraph" w:styleId="a7">
    <w:name w:val="List Paragraph"/>
    <w:basedOn w:val="a"/>
    <w:uiPriority w:val="34"/>
    <w:qFormat/>
    <w:rsid w:val="007F1978"/>
    <w:pPr>
      <w:ind w:left="720"/>
      <w:contextualSpacing/>
    </w:pPr>
  </w:style>
  <w:style w:type="paragraph" w:customStyle="1" w:styleId="ConsPlusNormal">
    <w:name w:val="ConsPlusNormal"/>
    <w:rsid w:val="00B91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67B1C50FC30FFE9EB7603E57FDBCB1C49820DF0FA50FF677203A0EE5F8C4A9FB454010B4E4AB7CAA6556E9CSFt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Хабарова Елена Анатольевна</dc:creator>
  <cp:keywords/>
  <dc:description/>
  <cp:lastModifiedBy>Хабарова Елена Анатольевна</cp:lastModifiedBy>
  <cp:revision>2</cp:revision>
  <dcterms:created xsi:type="dcterms:W3CDTF">2016-03-24T12:08:00Z</dcterms:created>
  <dcterms:modified xsi:type="dcterms:W3CDTF">2016-03-24T12:08:00Z</dcterms:modified>
</cp:coreProperties>
</file>